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07003" w14:textId="77777777" w:rsidR="00D446CE" w:rsidRDefault="00D446CE" w:rsidP="00D446CE">
      <w:pPr>
        <w:jc w:val="center"/>
        <w:rPr>
          <w:rFonts w:ascii="Arial" w:hAnsi="Arial" w:cs="Arial"/>
          <w:b/>
          <w:sz w:val="22"/>
          <w:szCs w:val="22"/>
        </w:rPr>
      </w:pPr>
    </w:p>
    <w:p w14:paraId="607D3672" w14:textId="6A7D3940" w:rsidR="000E52CD" w:rsidRPr="00C61A30" w:rsidRDefault="000E52CD" w:rsidP="000E52CD">
      <w:pPr>
        <w:jc w:val="left"/>
        <w:rPr>
          <w:rFonts w:ascii="Arial" w:hAnsi="Arial" w:cs="Arial"/>
          <w:b/>
          <w:sz w:val="22"/>
          <w:szCs w:val="22"/>
        </w:rPr>
      </w:pPr>
    </w:p>
    <w:p w14:paraId="3E9E9293" w14:textId="7F6B73C9" w:rsidR="000E52CD" w:rsidRPr="00A27E11" w:rsidRDefault="00140121" w:rsidP="00140121">
      <w:pPr>
        <w:pStyle w:val="Sraopastraipa"/>
        <w:suppressAutoHyphens/>
        <w:jc w:val="center"/>
        <w:rPr>
          <w:rFonts w:ascii="Arial" w:hAnsi="Arial" w:cs="Arial"/>
          <w:sz w:val="22"/>
          <w:szCs w:val="22"/>
        </w:rPr>
      </w:pPr>
      <w:bookmarkStart w:id="0" w:name="_Ref518306669"/>
      <w:r>
        <w:rPr>
          <w:rFonts w:ascii="Arial" w:hAnsi="Arial" w:cs="Arial"/>
          <w:sz w:val="22"/>
          <w:szCs w:val="22"/>
        </w:rPr>
        <w:t xml:space="preserve">                                                                              5 </w:t>
      </w:r>
      <w:r w:rsidR="000E52CD" w:rsidRPr="00A27E11">
        <w:rPr>
          <w:rFonts w:ascii="Arial" w:hAnsi="Arial" w:cs="Arial"/>
          <w:sz w:val="22"/>
          <w:szCs w:val="22"/>
        </w:rPr>
        <w:t>priedas</w:t>
      </w:r>
      <w:bookmarkEnd w:id="0"/>
    </w:p>
    <w:p w14:paraId="46B410CA" w14:textId="77777777" w:rsidR="006B469A" w:rsidRPr="00A27E11" w:rsidRDefault="006B469A" w:rsidP="0082024D">
      <w:pPr>
        <w:pStyle w:val="Antrat3"/>
        <w:rPr>
          <w:rFonts w:ascii="Arial" w:hAnsi="Arial" w:cs="Arial"/>
          <w:sz w:val="22"/>
          <w:szCs w:val="22"/>
        </w:rPr>
      </w:pPr>
      <w:bookmarkStart w:id="1" w:name="_TIEKĖJŲ_PAŠALINIMO_PAGRINDAI"/>
      <w:bookmarkEnd w:id="1"/>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2"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D02E34" w:rsidRPr="00C61A30" w14:paraId="13C5298F" w14:textId="77777777" w:rsidTr="00D225D6">
        <w:tc>
          <w:tcPr>
            <w:tcW w:w="360" w:type="pct"/>
          </w:tcPr>
          <w:p w14:paraId="2D5A1D4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1.</w:t>
            </w:r>
          </w:p>
        </w:tc>
        <w:tc>
          <w:tcPr>
            <w:tcW w:w="1831" w:type="pct"/>
          </w:tcPr>
          <w:p w14:paraId="75213B2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 arba jo atsakingas asmuo, nurodytas VPĮ 46 straipsnio 2 dalies 2 punkte, nuteistas už šią nusikalstamą veiką</w:t>
            </w:r>
            <w:r w:rsidRPr="00C61A30">
              <w:rPr>
                <w:rFonts w:ascii="Arial" w:hAnsi="Arial" w:cs="Arial"/>
                <w:sz w:val="22"/>
                <w:szCs w:val="22"/>
              </w:rPr>
              <w:t>:</w:t>
            </w:r>
          </w:p>
          <w:p w14:paraId="16E625C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1.1. dalyvavimą nusikalstamame susivienijime, jo organizavimą ar vadovavimą jam; </w:t>
            </w:r>
          </w:p>
          <w:p w14:paraId="1643ED2E" w14:textId="77777777" w:rsidR="00D02E34" w:rsidRPr="00C61A30" w:rsidRDefault="00D02E34" w:rsidP="00D225D6">
            <w:pPr>
              <w:rPr>
                <w:rFonts w:ascii="Arial" w:hAnsi="Arial" w:cs="Arial"/>
                <w:sz w:val="22"/>
                <w:szCs w:val="22"/>
              </w:rPr>
            </w:pPr>
            <w:r w:rsidRPr="00C61A30">
              <w:rPr>
                <w:rFonts w:ascii="Arial" w:hAnsi="Arial" w:cs="Arial"/>
                <w:sz w:val="22"/>
                <w:szCs w:val="22"/>
              </w:rPr>
              <w:t>1.2. kyšininkavimą, prekybą poveikiu, papirkimą;</w:t>
            </w:r>
          </w:p>
          <w:p w14:paraId="46EEC5CB" w14:textId="77777777" w:rsidR="00D02E34" w:rsidRPr="00C61A30" w:rsidRDefault="00D02E34" w:rsidP="00D225D6">
            <w:pPr>
              <w:rPr>
                <w:rFonts w:ascii="Arial" w:hAnsi="Arial" w:cs="Arial"/>
                <w:sz w:val="22"/>
                <w:szCs w:val="22"/>
              </w:rPr>
            </w:pPr>
            <w:r w:rsidRPr="00C61A30">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26CC8B" w14:textId="77777777" w:rsidR="00D02E34" w:rsidRPr="00C61A30" w:rsidRDefault="00D02E34" w:rsidP="00D225D6">
            <w:pPr>
              <w:rPr>
                <w:rFonts w:ascii="Arial" w:hAnsi="Arial" w:cs="Arial"/>
                <w:sz w:val="22"/>
                <w:szCs w:val="22"/>
              </w:rPr>
            </w:pPr>
            <w:r w:rsidRPr="00C61A30">
              <w:rPr>
                <w:rFonts w:ascii="Arial" w:hAnsi="Arial" w:cs="Arial"/>
                <w:sz w:val="22"/>
                <w:szCs w:val="22"/>
              </w:rPr>
              <w:t>1.4. nusikalstamą bankrotą;</w:t>
            </w:r>
          </w:p>
          <w:p w14:paraId="5881DB7E" w14:textId="77777777" w:rsidR="00D02E34" w:rsidRPr="00C61A30" w:rsidRDefault="00D02E34" w:rsidP="00D225D6">
            <w:pPr>
              <w:rPr>
                <w:rFonts w:ascii="Arial" w:hAnsi="Arial" w:cs="Arial"/>
                <w:sz w:val="22"/>
                <w:szCs w:val="22"/>
              </w:rPr>
            </w:pPr>
            <w:r w:rsidRPr="00C61A30">
              <w:rPr>
                <w:rFonts w:ascii="Arial" w:hAnsi="Arial" w:cs="Arial"/>
                <w:sz w:val="22"/>
                <w:szCs w:val="22"/>
              </w:rPr>
              <w:t>1.5. teroristinį ir su teroristine veikla susijusį nusikaltimą;</w:t>
            </w:r>
          </w:p>
          <w:p w14:paraId="08CE59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1.6. nusikalstamu būdu gauto turto legalizavimą;</w:t>
            </w:r>
          </w:p>
          <w:p w14:paraId="6F44A15B" w14:textId="77777777" w:rsidR="00D02E34" w:rsidRPr="00C61A30" w:rsidRDefault="00D02E34" w:rsidP="00D225D6">
            <w:pPr>
              <w:rPr>
                <w:rFonts w:ascii="Arial" w:hAnsi="Arial" w:cs="Arial"/>
                <w:sz w:val="22"/>
                <w:szCs w:val="22"/>
              </w:rPr>
            </w:pPr>
            <w:r w:rsidRPr="00C61A30">
              <w:rPr>
                <w:rFonts w:ascii="Arial" w:hAnsi="Arial" w:cs="Arial"/>
                <w:sz w:val="22"/>
                <w:szCs w:val="22"/>
              </w:rPr>
              <w:t>1.7. prekybą žmonėmis, vaiko pirkimą arba pardavimą;</w:t>
            </w:r>
          </w:p>
          <w:p w14:paraId="36EF1DB7" w14:textId="77777777" w:rsidR="00D02E34" w:rsidRPr="00C61A30" w:rsidRDefault="00D02E34" w:rsidP="00D225D6">
            <w:pPr>
              <w:rPr>
                <w:rFonts w:ascii="Arial" w:hAnsi="Arial" w:cs="Arial"/>
                <w:sz w:val="22"/>
                <w:szCs w:val="22"/>
              </w:rPr>
            </w:pPr>
            <w:r w:rsidRPr="00C61A30">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0E53C07D" w14:textId="77777777" w:rsidR="00D02E34" w:rsidRPr="00C61A30" w:rsidRDefault="00D02E34" w:rsidP="00D225D6">
            <w:pPr>
              <w:rPr>
                <w:rFonts w:ascii="Arial" w:hAnsi="Arial" w:cs="Arial"/>
                <w:sz w:val="22"/>
                <w:szCs w:val="22"/>
              </w:rPr>
            </w:pPr>
          </w:p>
          <w:p w14:paraId="3E0C2811"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Laikoma, kad </w:t>
            </w:r>
            <w:r w:rsidRPr="00C61A30">
              <w:rPr>
                <w:rFonts w:ascii="Arial" w:hAnsi="Arial" w:cs="Arial"/>
                <w:b/>
                <w:sz w:val="22"/>
                <w:szCs w:val="22"/>
              </w:rPr>
              <w:t xml:space="preserve">tiekėjas </w:t>
            </w:r>
            <w:r w:rsidRPr="00C61A30">
              <w:rPr>
                <w:rFonts w:ascii="Arial" w:hAnsi="Arial" w:cs="Arial"/>
                <w:sz w:val="22"/>
                <w:szCs w:val="22"/>
              </w:rPr>
              <w:t>arba jo atsakingas asmuo nuteistas už aukščiau nurodytą nusikalstamą veiką, kai dėl:</w:t>
            </w:r>
          </w:p>
          <w:p w14:paraId="7369F7E7"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tiekėjo</w:t>
            </w:r>
            <w:r w:rsidRPr="00C61A30">
              <w:rPr>
                <w:rFonts w:ascii="Arial" w:hAnsi="Arial" w:cs="Arial"/>
                <w:sz w:val="22"/>
                <w:szCs w:val="22"/>
              </w:rPr>
              <w:t>, kuris yra fizinis asmuo, per pastaruosius 5 metus buvo priimtas ir įsiteisėjęs apkaltinamasis teismo nuosprendis ir šis asmuo turi neišnykusį ar nepanaikintą teistumą;</w:t>
            </w:r>
          </w:p>
          <w:p w14:paraId="4358500E" w14:textId="77777777" w:rsidR="00D02E34" w:rsidRPr="00C61A30" w:rsidRDefault="00D02E34" w:rsidP="00D225D6">
            <w:pPr>
              <w:rPr>
                <w:rFonts w:ascii="Arial" w:hAnsi="Arial" w:cs="Arial"/>
                <w:sz w:val="22"/>
                <w:szCs w:val="22"/>
              </w:rPr>
            </w:pPr>
          </w:p>
          <w:p w14:paraId="2E03FBBC" w14:textId="77777777" w:rsidR="00D02E34" w:rsidRPr="00C61A30" w:rsidRDefault="00D02E34" w:rsidP="00D225D6">
            <w:pPr>
              <w:pStyle w:val="Betarp"/>
              <w:rPr>
                <w:rFonts w:ascii="Arial" w:hAnsi="Arial" w:cs="Arial"/>
                <w:sz w:val="22"/>
                <w:szCs w:val="22"/>
              </w:rPr>
            </w:pPr>
            <w:r w:rsidRPr="00C61A30">
              <w:rPr>
                <w:rFonts w:ascii="Arial" w:hAnsi="Arial" w:cs="Arial"/>
                <w:sz w:val="22"/>
                <w:szCs w:val="22"/>
                <w:lang w:eastAsia="en-US"/>
              </w:rPr>
              <w:t>2</w:t>
            </w:r>
            <w:r w:rsidRPr="00C61A30">
              <w:rPr>
                <w:rFonts w:ascii="Arial" w:hAnsi="Arial" w:cs="Arial"/>
                <w:b/>
                <w:bCs/>
                <w:sz w:val="22"/>
                <w:szCs w:val="22"/>
                <w:lang w:eastAsia="en-US"/>
              </w:rPr>
              <w:t xml:space="preserve">) </w:t>
            </w:r>
            <w:r w:rsidRPr="00C61A30">
              <w:rPr>
                <w:rFonts w:ascii="Arial" w:hAnsi="Arial" w:cs="Arial"/>
                <w:b/>
                <w:bCs/>
                <w:sz w:val="22"/>
                <w:szCs w:val="22"/>
              </w:rPr>
              <w:t>tiekėjo</w:t>
            </w:r>
            <w:r w:rsidRPr="00C61A30">
              <w:rPr>
                <w:rFonts w:ascii="Arial" w:hAnsi="Arial" w:cs="Arial"/>
                <w:sz w:val="22"/>
                <w:szCs w:val="22"/>
              </w:rPr>
              <w:t>, kuris yra juridinis asmuo, kita organizacija ar jos </w:t>
            </w:r>
            <w:r w:rsidRPr="00C61A30">
              <w:rPr>
                <w:rFonts w:ascii="Arial" w:hAnsi="Arial" w:cs="Arial"/>
                <w:b/>
                <w:bCs/>
                <w:sz w:val="22"/>
                <w:szCs w:val="22"/>
              </w:rPr>
              <w:t>struktūrinis</w:t>
            </w:r>
            <w:r w:rsidRPr="00C61A30">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1C2F" w14:textId="77777777" w:rsidR="00D02E34" w:rsidRPr="00C61A30" w:rsidRDefault="00D02E34" w:rsidP="00D225D6">
            <w:pPr>
              <w:pStyle w:val="Betarp"/>
              <w:rPr>
                <w:rFonts w:ascii="Arial" w:hAnsi="Arial" w:cs="Arial"/>
                <w:bCs/>
                <w:sz w:val="22"/>
                <w:szCs w:val="22"/>
              </w:rPr>
            </w:pPr>
            <w:r w:rsidRPr="00C61A30">
              <w:rPr>
                <w:rFonts w:ascii="Arial" w:hAnsi="Arial" w:cs="Arial"/>
                <w:bCs/>
                <w:sz w:val="22"/>
                <w:szCs w:val="22"/>
              </w:rPr>
              <w:t xml:space="preserve">PASTABA*. Reikalavimas taikomas visiems nurodytiems asmenims, o ne pasirinktinai: ir vadovui, ir </w:t>
            </w:r>
            <w:r w:rsidRPr="00C61A30">
              <w:rPr>
                <w:rFonts w:ascii="Arial" w:hAnsi="Arial" w:cs="Arial"/>
                <w:sz w:val="22"/>
                <w:szCs w:val="22"/>
              </w:rPr>
              <w:t>asmeniui (asmenims), turinčiam (turintiems) teisę surašyti ir pasirašyti tiekėjo finansinės apskaitos dokumentus</w:t>
            </w:r>
            <w:r w:rsidRPr="00C61A30">
              <w:rPr>
                <w:rFonts w:ascii="Arial" w:hAnsi="Arial" w:cs="Arial"/>
                <w:bCs/>
                <w:sz w:val="22"/>
                <w:szCs w:val="22"/>
              </w:rPr>
              <w:t xml:space="preserve">, </w:t>
            </w:r>
            <w:r w:rsidRPr="00C61A30">
              <w:rPr>
                <w:rFonts w:ascii="Arial" w:hAnsi="Arial" w:cs="Arial"/>
                <w:bCs/>
                <w:sz w:val="22"/>
                <w:szCs w:val="22"/>
                <w:u w:val="single"/>
              </w:rPr>
              <w:t xml:space="preserve">ir kitam valdymo ar priežiūros organo </w:t>
            </w:r>
            <w:r w:rsidRPr="00C61A30">
              <w:rPr>
                <w:rFonts w:ascii="Arial" w:hAnsi="Arial" w:cs="Arial"/>
                <w:bCs/>
                <w:sz w:val="22"/>
                <w:szCs w:val="22"/>
                <w:u w:val="single"/>
              </w:rPr>
              <w:lastRenderedPageBreak/>
              <w:t>nariui</w:t>
            </w:r>
            <w:r w:rsidRPr="00C61A30">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28F1C73" w14:textId="77777777" w:rsidR="00D02E34" w:rsidRPr="00C61A30" w:rsidRDefault="00D02E34" w:rsidP="00D225D6">
            <w:pPr>
              <w:pStyle w:val="Betarp"/>
              <w:rPr>
                <w:rFonts w:ascii="Arial" w:hAnsi="Arial" w:cs="Arial"/>
                <w:color w:val="00B050"/>
                <w:sz w:val="22"/>
                <w:szCs w:val="22"/>
                <w:lang w:eastAsia="en-US"/>
              </w:rPr>
            </w:pPr>
          </w:p>
          <w:p w14:paraId="27435EC4"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E9749C3"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lastRenderedPageBreak/>
              <w:t>VPĮ 46 straipsnio 1 dalis</w:t>
            </w:r>
          </w:p>
          <w:p w14:paraId="6CF59F65" w14:textId="77777777" w:rsidR="00D02E34" w:rsidRPr="00C61A30" w:rsidRDefault="00D02E34" w:rsidP="00D225D6">
            <w:pPr>
              <w:pStyle w:val="Sraopastraipa"/>
              <w:ind w:left="56"/>
              <w:rPr>
                <w:rFonts w:ascii="Arial" w:hAnsi="Arial" w:cs="Arial"/>
                <w:sz w:val="22"/>
                <w:szCs w:val="22"/>
              </w:rPr>
            </w:pPr>
          </w:p>
          <w:p w14:paraId="25F0D290"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A1-A6 punktai</w:t>
            </w:r>
          </w:p>
          <w:p w14:paraId="22CAB54E" w14:textId="77777777" w:rsidR="00D02E34" w:rsidRPr="00C61A30" w:rsidRDefault="00D02E34" w:rsidP="00D225D6">
            <w:pPr>
              <w:pStyle w:val="Sraopastraipa"/>
              <w:ind w:left="56"/>
              <w:rPr>
                <w:rFonts w:ascii="Arial" w:hAnsi="Arial" w:cs="Arial"/>
                <w:sz w:val="22"/>
                <w:szCs w:val="22"/>
              </w:rPr>
            </w:pPr>
          </w:p>
          <w:p w14:paraId="559A46C1"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D1 punktas</w:t>
            </w:r>
          </w:p>
        </w:tc>
        <w:tc>
          <w:tcPr>
            <w:tcW w:w="2101" w:type="pct"/>
          </w:tcPr>
          <w:p w14:paraId="1A9936A7"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Išrašas iš teismo sprendimo arba</w:t>
            </w:r>
          </w:p>
          <w:p w14:paraId="02D264A9"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Informatikos ir ryšių departamento prie Vidaus reikalų ministerijos pažyma arba</w:t>
            </w:r>
          </w:p>
          <w:p w14:paraId="5C6C5F84"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449926AB"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jeigu tiekėjas yra registruotas užsienio šalyje - atitinkamos užsienio šalies institucijos dokumentas</w:t>
            </w:r>
            <w:r w:rsidRPr="00C61A30">
              <w:rPr>
                <w:rStyle w:val="Puslapioinaosnuoroda"/>
                <w:rFonts w:ascii="Arial" w:hAnsi="Arial" w:cs="Arial"/>
                <w:sz w:val="22"/>
                <w:szCs w:val="22"/>
              </w:rPr>
              <w:footnoteReference w:id="1"/>
            </w:r>
            <w:r w:rsidRPr="00C61A30">
              <w:rPr>
                <w:rFonts w:ascii="Arial" w:hAnsi="Arial" w:cs="Arial"/>
                <w:sz w:val="22"/>
                <w:szCs w:val="22"/>
              </w:rPr>
              <w:t>.</w:t>
            </w:r>
          </w:p>
          <w:p w14:paraId="426D4530" w14:textId="77777777" w:rsidR="00D02E34" w:rsidRPr="00C61A30" w:rsidRDefault="00D02E34" w:rsidP="00D225D6">
            <w:pPr>
              <w:ind w:left="66"/>
              <w:rPr>
                <w:rFonts w:ascii="Arial" w:hAnsi="Arial" w:cs="Arial"/>
                <w:bCs/>
                <w:sz w:val="22"/>
                <w:szCs w:val="22"/>
              </w:rPr>
            </w:pPr>
            <w:r w:rsidRPr="00C61A30">
              <w:rPr>
                <w:rFonts w:ascii="Arial" w:hAnsi="Arial" w:cs="Arial"/>
                <w:sz w:val="22"/>
                <w:szCs w:val="22"/>
              </w:rPr>
              <w:t xml:space="preserve">Nurodyti dokumentai turi būti išduoti </w:t>
            </w:r>
            <w:r w:rsidRPr="00C61A30">
              <w:rPr>
                <w:rFonts w:ascii="Arial" w:hAnsi="Arial" w:cs="Arial"/>
                <w:bCs/>
                <w:sz w:val="22"/>
                <w:szCs w:val="22"/>
              </w:rPr>
              <w:t xml:space="preserve">ne anksčiau kaip </w:t>
            </w:r>
            <w:r w:rsidRPr="00C61A30">
              <w:rPr>
                <w:rFonts w:ascii="Arial" w:hAnsi="Arial" w:cs="Arial"/>
                <w:b/>
                <w:sz w:val="22"/>
                <w:szCs w:val="22"/>
              </w:rPr>
              <w:t>180 dienų</w:t>
            </w:r>
            <w:r w:rsidRPr="00C61A30">
              <w:rPr>
                <w:rFonts w:ascii="Arial" w:hAnsi="Arial" w:cs="Arial"/>
                <w:bCs/>
                <w:sz w:val="22"/>
                <w:szCs w:val="22"/>
              </w:rPr>
              <w:t xml:space="preserve"> iki tos dienos, kai tiekėjas </w:t>
            </w:r>
            <w:r w:rsidRPr="00C61A30">
              <w:rPr>
                <w:rFonts w:ascii="Arial" w:hAnsi="Arial" w:cs="Arial"/>
                <w:sz w:val="22"/>
                <w:szCs w:val="22"/>
              </w:rPr>
              <w:t>perkančiosios organizacijos prašymu turės pateikti pašalinimo pagrindų nebuvimą patvirtinančius dokumentus</w:t>
            </w:r>
            <w:r w:rsidRPr="00C61A30">
              <w:rPr>
                <w:rFonts w:ascii="Arial" w:hAnsi="Arial" w:cs="Arial"/>
                <w:bCs/>
                <w:sz w:val="22"/>
                <w:szCs w:val="22"/>
              </w:rPr>
              <w:t>.</w:t>
            </w:r>
          </w:p>
          <w:p w14:paraId="75041ED2" w14:textId="77777777" w:rsidR="00D02E34" w:rsidRPr="00C61A30" w:rsidRDefault="00D02E34" w:rsidP="00D225D6">
            <w:pPr>
              <w:ind w:left="66"/>
              <w:rPr>
                <w:rFonts w:ascii="Arial" w:hAnsi="Arial" w:cs="Arial"/>
                <w:sz w:val="22"/>
                <w:szCs w:val="22"/>
              </w:rPr>
            </w:pPr>
            <w:r w:rsidRPr="00C61A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C61A30">
              <w:rPr>
                <w:rFonts w:ascii="Arial" w:hAnsi="Arial" w:cs="Arial"/>
                <w:sz w:val="22"/>
                <w:szCs w:val="22"/>
              </w:rPr>
              <w:t>.</w:t>
            </w:r>
          </w:p>
          <w:p w14:paraId="3A1F5D12" w14:textId="77777777" w:rsidR="00D02E34" w:rsidRPr="00C61A30" w:rsidRDefault="00D02E34" w:rsidP="00D225D6">
            <w:pPr>
              <w:rPr>
                <w:rFonts w:ascii="Arial" w:hAnsi="Arial" w:cs="Arial"/>
                <w:sz w:val="22"/>
                <w:szCs w:val="22"/>
              </w:rPr>
            </w:pPr>
          </w:p>
          <w:p w14:paraId="60423BE7" w14:textId="77777777" w:rsidR="00D02E34" w:rsidRPr="00C61A30" w:rsidRDefault="00D02E34" w:rsidP="00D225D6">
            <w:pPr>
              <w:rPr>
                <w:rFonts w:ascii="Arial" w:hAnsi="Arial" w:cs="Arial"/>
                <w:sz w:val="22"/>
                <w:szCs w:val="22"/>
              </w:rPr>
            </w:pPr>
            <w:r w:rsidRPr="00C61A30">
              <w:rPr>
                <w:rFonts w:ascii="Arial" w:hAnsi="Arial" w:cs="Arial"/>
                <w:sz w:val="22"/>
                <w:szCs w:val="22"/>
              </w:rPr>
              <w:t>PASTABA.</w:t>
            </w:r>
            <w:r w:rsidRPr="00C61A30">
              <w:rPr>
                <w:rFonts w:ascii="Arial" w:hAnsi="Arial" w:cs="Arial"/>
                <w:b/>
                <w:bCs/>
                <w:sz w:val="22"/>
                <w:szCs w:val="22"/>
              </w:rPr>
              <w:t xml:space="preserve"> </w:t>
            </w:r>
            <w:r w:rsidRPr="00C61A30">
              <w:rPr>
                <w:rFonts w:ascii="Arial" w:hAnsi="Arial" w:cs="Arial"/>
                <w:sz w:val="22"/>
                <w:szCs w:val="22"/>
              </w:rPr>
              <w:t xml:space="preserve">Kartu su valdymo ir/ar priežiūros organo narių teistumo nebuvimo pažymomis turi būti pateikti šių organų  narių aktualūs sąrašai </w:t>
            </w:r>
            <w:r w:rsidRPr="00C61A30">
              <w:rPr>
                <w:rFonts w:ascii="Arial" w:hAnsi="Arial" w:cs="Arial"/>
                <w:sz w:val="22"/>
                <w:szCs w:val="22"/>
              </w:rPr>
              <w:lastRenderedPageBreak/>
              <w:t>(tiekėjo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6800E7E1" w14:textId="77777777" w:rsidR="00D02E34" w:rsidRPr="00C61A30" w:rsidRDefault="00D02E34" w:rsidP="00D225D6">
            <w:pPr>
              <w:rPr>
                <w:rFonts w:ascii="Arial" w:hAnsi="Arial" w:cs="Arial"/>
                <w:b/>
                <w:bCs/>
                <w:sz w:val="22"/>
                <w:szCs w:val="22"/>
              </w:rPr>
            </w:pPr>
          </w:p>
          <w:p w14:paraId="05CC9036" w14:textId="77777777" w:rsidR="00D02E34" w:rsidRPr="00C61A30" w:rsidRDefault="00D02E34" w:rsidP="00D225D6">
            <w:pPr>
              <w:rPr>
                <w:rFonts w:ascii="Arial" w:hAnsi="Arial" w:cs="Arial"/>
                <w:b/>
                <w:bCs/>
                <w:sz w:val="22"/>
                <w:szCs w:val="22"/>
              </w:rPr>
            </w:pPr>
          </w:p>
        </w:tc>
      </w:tr>
      <w:tr w:rsidR="00D02E34" w:rsidRPr="00C61A30" w14:paraId="5465D87D" w14:textId="77777777" w:rsidTr="00D225D6">
        <w:tc>
          <w:tcPr>
            <w:tcW w:w="360" w:type="pct"/>
          </w:tcPr>
          <w:p w14:paraId="0DD8006F"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2.</w:t>
            </w:r>
          </w:p>
        </w:tc>
        <w:tc>
          <w:tcPr>
            <w:tcW w:w="1831" w:type="pct"/>
          </w:tcPr>
          <w:p w14:paraId="32955F9E"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Už įsipareigojimų, susijusių su mokesčių, įskaitant socialinio draudimo įmokas, mokėjimu, nevykdymą pagal šalies, kurioje registruotas </w:t>
            </w:r>
            <w:r w:rsidRPr="00C61A30">
              <w:rPr>
                <w:rFonts w:ascii="Arial" w:hAnsi="Arial" w:cs="Arial"/>
                <w:b/>
                <w:sz w:val="22"/>
                <w:szCs w:val="22"/>
              </w:rPr>
              <w:t>tiekėjas</w:t>
            </w:r>
            <w:r w:rsidRPr="00C61A30">
              <w:rPr>
                <w:rFonts w:ascii="Arial" w:hAnsi="Arial" w:cs="Arial"/>
                <w:sz w:val="22"/>
                <w:szCs w:val="22"/>
              </w:rPr>
              <w:t xml:space="preserve">, ar šalies, kurioje yra perkančioji organizacija, reikalavimus </w:t>
            </w:r>
            <w:r w:rsidRPr="00C61A30">
              <w:rPr>
                <w:rFonts w:ascii="Arial" w:hAnsi="Arial" w:cs="Arial"/>
                <w:b/>
                <w:sz w:val="22"/>
                <w:szCs w:val="22"/>
              </w:rPr>
              <w:t>tiekėjas</w:t>
            </w:r>
            <w:r w:rsidRPr="00C61A30">
              <w:rPr>
                <w:rFonts w:ascii="Arial" w:hAnsi="Arial" w:cs="Arial"/>
                <w:sz w:val="22"/>
                <w:szCs w:val="22"/>
              </w:rPr>
              <w:t xml:space="preserve"> iš pirkimo procedūros pašalinamas, jeigu perkančioji organizacija sužino, kad </w:t>
            </w:r>
            <w:r w:rsidRPr="00C61A30">
              <w:rPr>
                <w:rFonts w:ascii="Arial" w:hAnsi="Arial" w:cs="Arial"/>
                <w:b/>
                <w:sz w:val="22"/>
                <w:szCs w:val="22"/>
              </w:rPr>
              <w:t>tiekėjas</w:t>
            </w:r>
            <w:r w:rsidRPr="00C61A30">
              <w:rPr>
                <w:rFonts w:ascii="Arial" w:hAnsi="Arial" w:cs="Arial"/>
                <w:sz w:val="22"/>
                <w:szCs w:val="22"/>
              </w:rPr>
              <w:t xml:space="preserve"> už tai nuteistas, kaip apibrėžta VPĮ 46 straipsnio 2 dalies 1 ir 3 punktuose, arba turi kitų įrodymų apie šių įsipareigojimų nevykdymą. </w:t>
            </w:r>
          </w:p>
          <w:p w14:paraId="2781FA34"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t>Laikoma, kad tiekėjas nuteistas už aukščiau nurodytą nusikalstamą veiką, kai dėl:</w:t>
            </w:r>
          </w:p>
          <w:p w14:paraId="40687382"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lastRenderedPageBreak/>
              <w:t>1) tiekėjo, kuris yra fizinis asmuo, per pastaruosius 5 metus buvo priimtas ir įsiteisėjęs apkaltinamasis teismo nuosprendis ir šis asmuo turi neišnykusį ar nepanaikintą teistumą;</w:t>
            </w:r>
          </w:p>
          <w:p w14:paraId="02241B2C" w14:textId="77777777" w:rsidR="00D02E34" w:rsidRPr="00C61A30" w:rsidRDefault="00D02E34" w:rsidP="00D225D6">
            <w:pPr>
              <w:pStyle w:val="Betarp"/>
              <w:rPr>
                <w:rFonts w:ascii="Arial" w:hAnsi="Arial" w:cs="Arial"/>
                <w:b/>
                <w:bCs/>
                <w:sz w:val="22"/>
                <w:szCs w:val="22"/>
                <w:lang w:eastAsia="en-US"/>
              </w:rPr>
            </w:pPr>
            <w:r w:rsidRPr="00C61A30">
              <w:rPr>
                <w:rFonts w:ascii="Arial" w:hAnsi="Arial" w:cs="Arial"/>
                <w:bCs/>
                <w:sz w:val="22"/>
                <w:szCs w:val="22"/>
              </w:rPr>
              <w:t xml:space="preserve">2)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330B66" w14:textId="77777777" w:rsidR="00D02E34" w:rsidRPr="00C61A30" w:rsidRDefault="00D02E34" w:rsidP="00D225D6">
            <w:pPr>
              <w:rPr>
                <w:rFonts w:ascii="Arial" w:hAnsi="Arial" w:cs="Arial"/>
                <w:sz w:val="22"/>
                <w:szCs w:val="22"/>
              </w:rPr>
            </w:pPr>
            <w:r w:rsidRPr="00C61A30">
              <w:rPr>
                <w:rFonts w:ascii="Arial" w:hAnsi="Arial" w:cs="Arial"/>
                <w:sz w:val="22"/>
                <w:szCs w:val="22"/>
              </w:rPr>
              <w:t>Tačiau ši nuostata netaikoma, jeigu:</w:t>
            </w:r>
          </w:p>
          <w:p w14:paraId="47492C89"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tiekėjas</w:t>
            </w:r>
            <w:r w:rsidRPr="00C61A30">
              <w:rPr>
                <w:rFonts w:ascii="Arial" w:hAnsi="Arial" w:cs="Arial"/>
                <w:sz w:val="22"/>
                <w:szCs w:val="22"/>
              </w:rPr>
              <w:t xml:space="preserve"> yra įsipareigojęs sumokėti mokesčius, įskaitant socialinio draudimo įmokas ir dėl to laikomas jau įvykdžiusiu šioje dalyje nurodytus įsipareigojimus; </w:t>
            </w:r>
          </w:p>
          <w:p w14:paraId="5D3E6480"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įsiskolinimo suma neviršija 50 Eur (penkiasdešimt eurų); </w:t>
            </w:r>
          </w:p>
          <w:p w14:paraId="3DA26F7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rPr>
              <w:t>tiekėjas</w:t>
            </w:r>
            <w:r w:rsidRPr="00C61A30">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C61A30">
              <w:rPr>
                <w:rFonts w:ascii="Arial" w:hAnsi="Arial" w:cs="Arial"/>
                <w:b/>
                <w:sz w:val="22"/>
                <w:szCs w:val="22"/>
              </w:rPr>
              <w:t>Tiekėjas</w:t>
            </w:r>
            <w:r w:rsidRPr="00C61A30">
              <w:rPr>
                <w:rFonts w:ascii="Arial" w:hAnsi="Arial" w:cs="Arial"/>
                <w:sz w:val="22"/>
                <w:szCs w:val="22"/>
              </w:rPr>
              <w:t xml:space="preserve"> šiuo pagrindu nepašalinamas iš pirkimo procedūros, jeigu, perkančiajai organizacijai reikalaujant pateikti aktualius dokumentus pagal VPĮ </w:t>
            </w:r>
            <w:r w:rsidRPr="00C61A30">
              <w:rPr>
                <w:rFonts w:ascii="Arial" w:hAnsi="Arial" w:cs="Arial"/>
                <w:sz w:val="22"/>
                <w:szCs w:val="22"/>
              </w:rPr>
              <w:lastRenderedPageBreak/>
              <w:t>50 straipsnio 6 dalį, jis įrodo, kad jau yra laikomas įvykdžiusiu įsipareigojimus, susijusius su mokesčių, įskaitant socialinio draudimo įmokas, mokėjimu.</w:t>
            </w:r>
          </w:p>
        </w:tc>
        <w:tc>
          <w:tcPr>
            <w:tcW w:w="708" w:type="pct"/>
          </w:tcPr>
          <w:p w14:paraId="1B9A46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3 dalis</w:t>
            </w:r>
          </w:p>
          <w:p w14:paraId="0887C24E" w14:textId="77777777" w:rsidR="00D02E34" w:rsidRPr="00C61A30" w:rsidRDefault="00D02E34" w:rsidP="00D225D6">
            <w:pPr>
              <w:rPr>
                <w:rFonts w:ascii="Arial" w:hAnsi="Arial" w:cs="Arial"/>
                <w:sz w:val="22"/>
                <w:szCs w:val="22"/>
              </w:rPr>
            </w:pPr>
          </w:p>
          <w:p w14:paraId="5B35E501"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B1 ir B2 punktai</w:t>
            </w:r>
          </w:p>
        </w:tc>
        <w:tc>
          <w:tcPr>
            <w:tcW w:w="2101" w:type="pct"/>
          </w:tcPr>
          <w:p w14:paraId="3D9F39D2" w14:textId="77777777" w:rsidR="00D02E34" w:rsidRPr="00C61A30" w:rsidRDefault="00D02E34" w:rsidP="00D225D6">
            <w:pPr>
              <w:rPr>
                <w:rFonts w:ascii="Arial" w:hAnsi="Arial" w:cs="Arial"/>
                <w:sz w:val="22"/>
                <w:szCs w:val="22"/>
              </w:rPr>
            </w:pPr>
            <w:r w:rsidRPr="00C61A30">
              <w:rPr>
                <w:rFonts w:ascii="Arial" w:hAnsi="Arial" w:cs="Arial"/>
                <w:sz w:val="22"/>
                <w:szCs w:val="22"/>
              </w:rPr>
              <w:t>1)</w:t>
            </w:r>
            <w:r w:rsidRPr="00C61A30">
              <w:rPr>
                <w:rFonts w:ascii="Arial" w:hAnsi="Arial" w:cs="Arial"/>
                <w:sz w:val="22"/>
                <w:szCs w:val="22"/>
              </w:rPr>
              <w:tab/>
            </w:r>
            <w:r w:rsidRPr="00C61A30">
              <w:rPr>
                <w:rFonts w:ascii="Arial" w:hAnsi="Arial" w:cs="Arial"/>
                <w:b/>
                <w:bCs/>
                <w:sz w:val="22"/>
                <w:szCs w:val="22"/>
              </w:rPr>
              <w:t xml:space="preserve">Tiekėjas </w:t>
            </w:r>
            <w:r w:rsidRPr="00C61A30">
              <w:rPr>
                <w:rFonts w:ascii="Arial" w:hAnsi="Arial" w:cs="Arial"/>
                <w:sz w:val="22"/>
                <w:szCs w:val="22"/>
              </w:rPr>
              <w:t xml:space="preserve">yra įvykdęs įsipareigojimus, susijusius su mokesčių mokėjimu, pateikiama: </w:t>
            </w:r>
          </w:p>
          <w:p w14:paraId="2079FAB1"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išrašas iš teismo sprendimo (jei toks yra) arba Valstybinės mokesčių inspekcijos prie Lietuvos Respublikos finansų ministerijos išduotas dokumentas</w:t>
            </w:r>
          </w:p>
          <w:p w14:paraId="02932422"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1DDD8EF"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 xml:space="preserve">jeigu </w:t>
            </w:r>
            <w:r w:rsidRPr="00C61A30">
              <w:rPr>
                <w:rFonts w:ascii="Arial" w:hAnsi="Arial" w:cs="Arial"/>
                <w:b/>
                <w:bCs/>
                <w:sz w:val="22"/>
                <w:szCs w:val="22"/>
              </w:rPr>
              <w:t xml:space="preserve">tiekėjas </w:t>
            </w:r>
            <w:r w:rsidRPr="00C61A30">
              <w:rPr>
                <w:rFonts w:ascii="Arial" w:hAnsi="Arial" w:cs="Arial"/>
                <w:sz w:val="22"/>
                <w:szCs w:val="22"/>
              </w:rPr>
              <w:t>yra registruotas užsienio šalyje – atitinkamos užsienio šalies institucijos dokumentas</w:t>
            </w:r>
            <w:r w:rsidRPr="00C61A30">
              <w:rPr>
                <w:rStyle w:val="Puslapioinaosnuoroda"/>
                <w:rFonts w:ascii="Arial" w:hAnsi="Arial" w:cs="Arial"/>
                <w:sz w:val="22"/>
                <w:szCs w:val="22"/>
              </w:rPr>
              <w:footnoteReference w:id="2"/>
            </w:r>
            <w:r w:rsidRPr="00C61A30">
              <w:rPr>
                <w:rFonts w:ascii="Arial" w:hAnsi="Arial" w:cs="Arial"/>
                <w:sz w:val="22"/>
                <w:szCs w:val="22"/>
              </w:rPr>
              <w:t>.</w:t>
            </w:r>
          </w:p>
          <w:p w14:paraId="16D82597" w14:textId="77777777" w:rsidR="00D02E34" w:rsidRPr="00C61A30" w:rsidRDefault="00D02E34" w:rsidP="00D225D6">
            <w:pPr>
              <w:tabs>
                <w:tab w:val="left" w:pos="490"/>
              </w:tabs>
              <w:rPr>
                <w:rFonts w:ascii="Arial" w:hAnsi="Arial" w:cs="Arial"/>
                <w:sz w:val="22"/>
                <w:szCs w:val="22"/>
              </w:rPr>
            </w:pPr>
            <w:r w:rsidRPr="00C61A30">
              <w:rPr>
                <w:rFonts w:ascii="Arial" w:hAnsi="Arial" w:cs="Arial"/>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7D26D763"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21E06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w:t>
            </w:r>
            <w:r w:rsidRPr="00C61A30">
              <w:rPr>
                <w:rFonts w:ascii="Arial" w:hAnsi="Arial" w:cs="Arial"/>
                <w:b/>
                <w:bCs/>
                <w:sz w:val="22"/>
                <w:szCs w:val="22"/>
              </w:rPr>
              <w:t xml:space="preserve">Tiekėjas </w:t>
            </w:r>
            <w:r w:rsidRPr="00C61A30">
              <w:rPr>
                <w:rFonts w:ascii="Arial" w:hAnsi="Arial" w:cs="Arial"/>
                <w:sz w:val="22"/>
                <w:szCs w:val="22"/>
              </w:rPr>
              <w:t>yra įvykdęs įsipareigojimus, susijusius su socialinio draudimo įmokų mokėjimu, pateikiama:</w:t>
            </w:r>
          </w:p>
          <w:p w14:paraId="6CA9ED5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2.1) Jeigu </w:t>
            </w:r>
            <w:r w:rsidRPr="00C61A30">
              <w:rPr>
                <w:rFonts w:ascii="Arial" w:hAnsi="Arial" w:cs="Arial"/>
                <w:b/>
                <w:bCs/>
                <w:sz w:val="22"/>
                <w:szCs w:val="22"/>
              </w:rPr>
              <w:t xml:space="preserve">tiekėjas </w:t>
            </w:r>
            <w:r w:rsidRPr="00C61A30">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61A30">
                <w:rPr>
                  <w:rFonts w:ascii="Arial" w:hAnsi="Arial" w:cs="Arial"/>
                  <w:color w:val="0000FF"/>
                  <w:sz w:val="22"/>
                  <w:szCs w:val="22"/>
                  <w:u w:val="single"/>
                </w:rPr>
                <w:t>http://draudejai.sodra.lt/draudeju_viesi_duomenys/</w:t>
              </w:r>
            </w:hyperlink>
            <w:r w:rsidRPr="00C61A30">
              <w:rPr>
                <w:rFonts w:ascii="Arial" w:hAnsi="Arial" w:cs="Arial"/>
                <w:sz w:val="22"/>
                <w:szCs w:val="22"/>
              </w:rPr>
              <w:t>, paskutinę pasiūlymų pateikimo termino dieną.</w:t>
            </w:r>
          </w:p>
          <w:p w14:paraId="4E02DEFF"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C61A30">
              <w:rPr>
                <w:rFonts w:ascii="Arial" w:hAnsi="Arial" w:cs="Arial"/>
                <w:b/>
                <w:bCs/>
                <w:sz w:val="22"/>
                <w:szCs w:val="22"/>
              </w:rPr>
              <w:t xml:space="preserve">tiekėją </w:t>
            </w:r>
            <w:r w:rsidRPr="00C61A30">
              <w:rPr>
                <w:rFonts w:ascii="Arial" w:hAnsi="Arial" w:cs="Arial"/>
                <w:sz w:val="22"/>
                <w:szCs w:val="22"/>
              </w:rPr>
              <w:t xml:space="preserve">(juridinį asmenį), ji turės teisę prašyti </w:t>
            </w:r>
            <w:r w:rsidRPr="00C61A30">
              <w:rPr>
                <w:rFonts w:ascii="Arial" w:hAnsi="Arial" w:cs="Arial"/>
                <w:b/>
                <w:bCs/>
                <w:sz w:val="22"/>
                <w:szCs w:val="22"/>
              </w:rPr>
              <w:t xml:space="preserve">tiekėjo </w:t>
            </w:r>
            <w:r w:rsidRPr="00C61A30">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31C60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 xml:space="preserve">2.2) Jeigu </w:t>
            </w:r>
            <w:r w:rsidRPr="00C61A30">
              <w:rPr>
                <w:rFonts w:ascii="Arial" w:hAnsi="Arial" w:cs="Arial"/>
                <w:b/>
                <w:bCs/>
                <w:sz w:val="22"/>
                <w:szCs w:val="22"/>
              </w:rPr>
              <w:t xml:space="preserve">tiekėjas </w:t>
            </w:r>
            <w:r w:rsidRPr="00C61A30">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881D18"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2.3) Kitos valstybės </w:t>
            </w:r>
            <w:r w:rsidRPr="00C61A30">
              <w:rPr>
                <w:rFonts w:ascii="Arial" w:hAnsi="Arial" w:cs="Arial"/>
                <w:b/>
                <w:bCs/>
                <w:sz w:val="22"/>
                <w:szCs w:val="22"/>
              </w:rPr>
              <w:t xml:space="preserve">tiekėjas, </w:t>
            </w:r>
            <w:r w:rsidRPr="00C61A30">
              <w:rPr>
                <w:rFonts w:ascii="Arial" w:hAnsi="Arial" w:cs="Arial"/>
                <w:sz w:val="22"/>
                <w:szCs w:val="22"/>
              </w:rPr>
              <w:t>kuris yra fizinis arba juridinis asmuo, pateikia šalies, kurioje jis yra registruotas, kompetentingos valstybės institucijos išduotą dokumentą</w:t>
            </w:r>
            <w:r w:rsidRPr="00C61A30">
              <w:rPr>
                <w:rStyle w:val="Puslapioinaosnuoroda"/>
                <w:rFonts w:ascii="Arial" w:hAnsi="Arial" w:cs="Arial"/>
                <w:sz w:val="22"/>
                <w:szCs w:val="22"/>
              </w:rPr>
              <w:footnoteReference w:id="3"/>
            </w:r>
            <w:r w:rsidRPr="00C61A30">
              <w:rPr>
                <w:rFonts w:ascii="Arial" w:hAnsi="Arial" w:cs="Arial"/>
                <w:sz w:val="22"/>
                <w:szCs w:val="22"/>
              </w:rPr>
              <w:t>.</w:t>
            </w:r>
          </w:p>
          <w:p w14:paraId="67D0EDEB"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55444628"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445B0D" w14:textId="77777777" w:rsidR="00D02E34" w:rsidRPr="00C61A30" w:rsidRDefault="00D02E34" w:rsidP="00D225D6">
            <w:pPr>
              <w:rPr>
                <w:rFonts w:ascii="Arial" w:hAnsi="Arial" w:cs="Arial"/>
                <w:sz w:val="22"/>
                <w:szCs w:val="22"/>
              </w:rPr>
            </w:pP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 xml:space="preserve">Laikoma, kad atitinkamos </w:t>
            </w:r>
            <w:r w:rsidRPr="00C61A30">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w:t>
            </w:r>
            <w:r w:rsidRPr="00C61A30">
              <w:rPr>
                <w:rFonts w:ascii="Arial" w:hAnsi="Arial" w:cs="Arial"/>
                <w:sz w:val="22"/>
                <w:szCs w:val="22"/>
              </w:rPr>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2"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w:t>
            </w:r>
            <w:r w:rsidRPr="00C61A30">
              <w:rPr>
                <w:rFonts w:ascii="Arial" w:hAnsi="Arial" w:cs="Arial"/>
                <w:sz w:val="22"/>
                <w:szCs w:val="22"/>
              </w:rPr>
              <w:lastRenderedPageBreak/>
              <w:t xml:space="preserve">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3"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4"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tiekėjo pašalinimo iš pirkimo </w:t>
            </w:r>
            <w:r w:rsidRPr="00C61A30">
              <w:rPr>
                <w:rFonts w:ascii="Arial" w:hAnsi="Arial" w:cs="Arial"/>
                <w:bCs/>
                <w:color w:val="000000"/>
                <w:sz w:val="22"/>
                <w:szCs w:val="22"/>
                <w:shd w:val="clear" w:color="auto" w:fill="FFFFFF"/>
              </w:rPr>
              <w:lastRenderedPageBreak/>
              <w:t>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16"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17"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2"/>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4FFD9C7" w14:textId="77777777"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3719546D" w14:textId="77777777" w:rsidR="0086119D" w:rsidRDefault="0086119D" w:rsidP="000B1411">
      <w:pPr>
        <w:rPr>
          <w:rFonts w:ascii="Arial" w:hAnsi="Arial" w:cs="Arial"/>
          <w:sz w:val="22"/>
          <w:szCs w:val="22"/>
        </w:rPr>
      </w:pPr>
    </w:p>
    <w:p w14:paraId="3CFEA0AF" w14:textId="77777777" w:rsidR="00C61A30" w:rsidRPr="00C61A30" w:rsidRDefault="00C61A30" w:rsidP="00C61A30"/>
    <w:sectPr w:rsidR="00C61A30" w:rsidRPr="00C61A30" w:rsidSect="003A4B75">
      <w:pgSz w:w="11906" w:h="16838" w:code="9"/>
      <w:pgMar w:top="1134" w:right="991"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53A98" w14:textId="77777777" w:rsidR="00F321EA" w:rsidRPr="00A27E11" w:rsidRDefault="00F321EA" w:rsidP="0075209B">
      <w:r w:rsidRPr="00A27E11">
        <w:separator/>
      </w:r>
    </w:p>
  </w:endnote>
  <w:endnote w:type="continuationSeparator" w:id="0">
    <w:p w14:paraId="347612F3" w14:textId="77777777" w:rsidR="00F321EA" w:rsidRPr="00A27E11" w:rsidRDefault="00F321EA"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038C" w14:textId="77777777" w:rsidR="00F321EA" w:rsidRPr="00A27E11" w:rsidRDefault="00F321EA" w:rsidP="0075209B">
      <w:r w:rsidRPr="00A27E11">
        <w:separator/>
      </w:r>
    </w:p>
  </w:footnote>
  <w:footnote w:type="continuationSeparator" w:id="0">
    <w:p w14:paraId="07DC7D09" w14:textId="77777777" w:rsidR="00F321EA" w:rsidRPr="00A27E11" w:rsidRDefault="00F321EA" w:rsidP="0075209B">
      <w:r w:rsidRPr="00A27E11">
        <w:continuationSeparator/>
      </w:r>
    </w:p>
  </w:footnote>
  <w:footnote w:id="1">
    <w:p w14:paraId="6096C43D"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34F86"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B3E88B8"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0FC7CB" w14:textId="77777777" w:rsidR="00D02E34" w:rsidRPr="003F7B19" w:rsidRDefault="00D02E34" w:rsidP="00D02E34">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0A57D" w14:textId="77777777" w:rsidR="00D02E34" w:rsidRPr="003F7B19" w:rsidRDefault="00D02E34" w:rsidP="00D02E34">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5899815" w14:textId="77777777" w:rsidR="00D02E34" w:rsidRDefault="00D02E34" w:rsidP="00D02E34">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C3837"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86FA"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68B7D4FF"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4"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9"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3"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1"/>
  </w:num>
  <w:num w:numId="2" w16cid:durableId="1953172337">
    <w:abstractNumId w:val="18"/>
  </w:num>
  <w:num w:numId="3" w16cid:durableId="1838765023">
    <w:abstractNumId w:val="27"/>
  </w:num>
  <w:num w:numId="4" w16cid:durableId="921333504">
    <w:abstractNumId w:val="15"/>
  </w:num>
  <w:num w:numId="5" w16cid:durableId="329067368">
    <w:abstractNumId w:val="8"/>
  </w:num>
  <w:num w:numId="6" w16cid:durableId="684330954">
    <w:abstractNumId w:val="17"/>
  </w:num>
  <w:num w:numId="7" w16cid:durableId="226502524">
    <w:abstractNumId w:val="22"/>
  </w:num>
  <w:num w:numId="8" w16cid:durableId="1026053606">
    <w:abstractNumId w:val="31"/>
  </w:num>
  <w:num w:numId="9" w16cid:durableId="96797398">
    <w:abstractNumId w:val="13"/>
  </w:num>
  <w:num w:numId="10" w16cid:durableId="1730573373">
    <w:abstractNumId w:val="16"/>
  </w:num>
  <w:num w:numId="11" w16cid:durableId="665133090">
    <w:abstractNumId w:val="24"/>
  </w:num>
  <w:num w:numId="12" w16cid:durableId="1138769211">
    <w:abstractNumId w:val="3"/>
  </w:num>
  <w:num w:numId="13" w16cid:durableId="29956347">
    <w:abstractNumId w:val="9"/>
  </w:num>
  <w:num w:numId="14" w16cid:durableId="918641055">
    <w:abstractNumId w:val="34"/>
  </w:num>
  <w:num w:numId="15" w16cid:durableId="1688870814">
    <w:abstractNumId w:val="14"/>
  </w:num>
  <w:num w:numId="16" w16cid:durableId="1664551111">
    <w:abstractNumId w:val="33"/>
  </w:num>
  <w:num w:numId="17" w16cid:durableId="103622704">
    <w:abstractNumId w:val="6"/>
  </w:num>
  <w:num w:numId="18" w16cid:durableId="548417831">
    <w:abstractNumId w:val="35"/>
  </w:num>
  <w:num w:numId="19" w16cid:durableId="891161487">
    <w:abstractNumId w:val="32"/>
  </w:num>
  <w:num w:numId="20" w16cid:durableId="1704666778">
    <w:abstractNumId w:val="0"/>
  </w:num>
  <w:num w:numId="21" w16cid:durableId="1393112616">
    <w:abstractNumId w:val="2"/>
  </w:num>
  <w:num w:numId="22" w16cid:durableId="4418486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0"/>
  </w:num>
  <w:num w:numId="24" w16cid:durableId="671448740">
    <w:abstractNumId w:val="5"/>
  </w:num>
  <w:num w:numId="25" w16cid:durableId="1965845810">
    <w:abstractNumId w:val="7"/>
  </w:num>
  <w:num w:numId="26" w16cid:durableId="976647385">
    <w:abstractNumId w:val="26"/>
  </w:num>
  <w:num w:numId="27" w16cid:durableId="710693918">
    <w:abstractNumId w:val="30"/>
  </w:num>
  <w:num w:numId="28" w16cid:durableId="1466585079">
    <w:abstractNumId w:val="12"/>
  </w:num>
  <w:num w:numId="29" w16cid:durableId="79914900">
    <w:abstractNumId w:val="20"/>
  </w:num>
  <w:num w:numId="30" w16cid:durableId="968784502">
    <w:abstractNumId w:val="21"/>
  </w:num>
  <w:num w:numId="31" w16cid:durableId="1201477718">
    <w:abstractNumId w:val="23"/>
  </w:num>
  <w:num w:numId="32" w16cid:durableId="2031224840">
    <w:abstractNumId w:val="25"/>
  </w:num>
  <w:num w:numId="33" w16cid:durableId="1807970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789029">
    <w:abstractNumId w:val="4"/>
  </w:num>
  <w:num w:numId="37" w16cid:durableId="47568905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5E6"/>
    <w:rsid w:val="000C3A7C"/>
    <w:rsid w:val="000C4128"/>
    <w:rsid w:val="000C47FB"/>
    <w:rsid w:val="000C48A5"/>
    <w:rsid w:val="000C48AF"/>
    <w:rsid w:val="000C5E3B"/>
    <w:rsid w:val="000C5ED7"/>
    <w:rsid w:val="000C6916"/>
    <w:rsid w:val="000C6CA9"/>
    <w:rsid w:val="000C7049"/>
    <w:rsid w:val="000D0666"/>
    <w:rsid w:val="000D1DD6"/>
    <w:rsid w:val="000D2EFE"/>
    <w:rsid w:val="000D3229"/>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CAB"/>
    <w:rsid w:val="00133DF4"/>
    <w:rsid w:val="001341C8"/>
    <w:rsid w:val="00134C47"/>
    <w:rsid w:val="00136720"/>
    <w:rsid w:val="00137578"/>
    <w:rsid w:val="00140121"/>
    <w:rsid w:val="001401C9"/>
    <w:rsid w:val="00140325"/>
    <w:rsid w:val="00140DFE"/>
    <w:rsid w:val="001431D2"/>
    <w:rsid w:val="00143956"/>
    <w:rsid w:val="00143C10"/>
    <w:rsid w:val="0014414E"/>
    <w:rsid w:val="00145A50"/>
    <w:rsid w:val="00147327"/>
    <w:rsid w:val="0015200D"/>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6137"/>
    <w:rsid w:val="0020006C"/>
    <w:rsid w:val="002008ED"/>
    <w:rsid w:val="00200F35"/>
    <w:rsid w:val="00202CCD"/>
    <w:rsid w:val="00203800"/>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4B75"/>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1DE3"/>
    <w:rsid w:val="00552588"/>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5035E"/>
    <w:rsid w:val="0065042F"/>
    <w:rsid w:val="006510D5"/>
    <w:rsid w:val="006512B3"/>
    <w:rsid w:val="00653222"/>
    <w:rsid w:val="0065531B"/>
    <w:rsid w:val="006556B5"/>
    <w:rsid w:val="0065591B"/>
    <w:rsid w:val="00656460"/>
    <w:rsid w:val="00656BC1"/>
    <w:rsid w:val="00656C2C"/>
    <w:rsid w:val="00656D0B"/>
    <w:rsid w:val="0066132F"/>
    <w:rsid w:val="00661D7D"/>
    <w:rsid w:val="0066392D"/>
    <w:rsid w:val="00663E96"/>
    <w:rsid w:val="006641AA"/>
    <w:rsid w:val="00664E1D"/>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6476"/>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178"/>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753"/>
    <w:rsid w:val="006E2A66"/>
    <w:rsid w:val="006E2C81"/>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20330"/>
    <w:rsid w:val="00722B77"/>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400E5"/>
    <w:rsid w:val="009413DB"/>
    <w:rsid w:val="009441EF"/>
    <w:rsid w:val="00944C20"/>
    <w:rsid w:val="009466BD"/>
    <w:rsid w:val="009471FF"/>
    <w:rsid w:val="009504FE"/>
    <w:rsid w:val="00951F90"/>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58B"/>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4BB4"/>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740"/>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A0BDD"/>
    <w:rsid w:val="00BA2ABF"/>
    <w:rsid w:val="00BA3D56"/>
    <w:rsid w:val="00BA631B"/>
    <w:rsid w:val="00BA7ED6"/>
    <w:rsid w:val="00BB09F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D04"/>
    <w:rsid w:val="00BF2ABD"/>
    <w:rsid w:val="00BF2E94"/>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1BAB"/>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68"/>
    <w:rsid w:val="00ED63C7"/>
    <w:rsid w:val="00EE02AD"/>
    <w:rsid w:val="00EE365B"/>
    <w:rsid w:val="00EE4E75"/>
    <w:rsid w:val="00EF0071"/>
    <w:rsid w:val="00EF0C38"/>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1EA"/>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80F46"/>
    <w:rsid w:val="00F81CB4"/>
    <w:rsid w:val="00F81E67"/>
    <w:rsid w:val="00F83317"/>
    <w:rsid w:val="00F833D2"/>
    <w:rsid w:val="00F8385F"/>
    <w:rsid w:val="00F84131"/>
    <w:rsid w:val="00F843FF"/>
    <w:rsid w:val="00F86496"/>
    <w:rsid w:val="00F866BB"/>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Props1.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2.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12330</Words>
  <Characters>7029</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4</cp:revision>
  <cp:lastPrinted>2024-11-06T13:11:00Z</cp:lastPrinted>
  <dcterms:created xsi:type="dcterms:W3CDTF">2025-01-27T10:56:00Z</dcterms:created>
  <dcterms:modified xsi:type="dcterms:W3CDTF">2025-01-27T10:57:00Z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